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95" w:rsidRDefault="00B05E95" w:rsidP="00B05E95">
      <w:pPr>
        <w:widowControl/>
        <w:autoSpaceDE/>
        <w:jc w:val="right"/>
        <w:rPr>
          <w:b/>
          <w:iCs/>
          <w:sz w:val="24"/>
          <w:szCs w:val="24"/>
          <w:lang w:val="bg-BG"/>
        </w:rPr>
      </w:pPr>
      <w:r>
        <w:rPr>
          <w:b/>
          <w:iCs/>
          <w:sz w:val="24"/>
          <w:szCs w:val="24"/>
          <w:lang w:val="bg-BG"/>
        </w:rPr>
        <w:t>ПРИЛОЖЕНИЕ №4</w:t>
      </w:r>
    </w:p>
    <w:p w:rsidR="00B05E95" w:rsidRDefault="00B05E95" w:rsidP="00B05E95">
      <w:pPr>
        <w:widowControl/>
        <w:tabs>
          <w:tab w:val="left" w:pos="5865"/>
        </w:tabs>
        <w:autoSpaceDE/>
        <w:rPr>
          <w:b/>
          <w:iCs/>
          <w:sz w:val="24"/>
          <w:szCs w:val="24"/>
          <w:lang w:val="bg-BG"/>
        </w:rPr>
      </w:pPr>
      <w:r>
        <w:rPr>
          <w:b/>
          <w:iCs/>
          <w:sz w:val="24"/>
          <w:szCs w:val="24"/>
          <w:lang w:val="bg-BG"/>
        </w:rPr>
        <w:tab/>
      </w:r>
    </w:p>
    <w:p w:rsidR="00B05E95" w:rsidRDefault="00B05E95" w:rsidP="00B05E95">
      <w:pPr>
        <w:widowControl/>
        <w:autoSpaceDE/>
        <w:jc w:val="center"/>
        <w:rPr>
          <w:b/>
          <w:iCs/>
          <w:sz w:val="24"/>
          <w:szCs w:val="24"/>
          <w:lang w:val="bg-BG"/>
        </w:rPr>
      </w:pPr>
      <w:r w:rsidRPr="0075296B">
        <w:rPr>
          <w:b/>
          <w:iCs/>
          <w:sz w:val="24"/>
          <w:szCs w:val="24"/>
          <w:lang w:val="bg-BG"/>
        </w:rPr>
        <w:t>ДЕКЛАРАЦИЯ</w:t>
      </w:r>
    </w:p>
    <w:p w:rsidR="00C32FDC" w:rsidRPr="00C32FDC" w:rsidRDefault="00C32FDC" w:rsidP="00C32FDC">
      <w:pPr>
        <w:widowControl/>
        <w:autoSpaceDE/>
        <w:jc w:val="center"/>
        <w:rPr>
          <w:b/>
          <w:iCs/>
          <w:sz w:val="22"/>
          <w:szCs w:val="22"/>
          <w:lang w:val="bg-BG"/>
        </w:rPr>
      </w:pPr>
      <w:r w:rsidRPr="00C32FDC">
        <w:rPr>
          <w:b/>
          <w:sz w:val="22"/>
          <w:szCs w:val="22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</w:t>
      </w:r>
    </w:p>
    <w:p w:rsidR="00B05E95" w:rsidRPr="0075296B" w:rsidRDefault="00B05E95" w:rsidP="00B05E95">
      <w:pPr>
        <w:widowControl/>
        <w:autoSpaceDE/>
        <w:jc w:val="right"/>
        <w:rPr>
          <w:i/>
          <w:iCs/>
          <w:sz w:val="24"/>
          <w:szCs w:val="24"/>
          <w:lang w:val="bg-BG"/>
        </w:rPr>
      </w:pPr>
    </w:p>
    <w:p w:rsidR="00B05E95" w:rsidRPr="0075296B" w:rsidRDefault="00B05E95" w:rsidP="00B05E95">
      <w:pPr>
        <w:widowControl/>
        <w:autoSpaceDE/>
        <w:ind w:firstLine="709"/>
        <w:jc w:val="both"/>
        <w:rPr>
          <w:rFonts w:eastAsia="Arial"/>
          <w:sz w:val="24"/>
          <w:szCs w:val="24"/>
          <w:lang w:val="bg-BG"/>
        </w:rPr>
      </w:pPr>
      <w:r w:rsidRPr="0075296B">
        <w:rPr>
          <w:rFonts w:eastAsia="Arial"/>
          <w:sz w:val="24"/>
          <w:szCs w:val="24"/>
          <w:lang w:val="bg-BG"/>
        </w:rPr>
        <w:t xml:space="preserve">Долуподписаният/ната .................................................................................... с лична карта № ........................, издадена на .................... от ........................, с ЕГН ..........................., в качеството ми на .............................. </w:t>
      </w:r>
      <w:r w:rsidRPr="0075296B">
        <w:rPr>
          <w:rFonts w:eastAsia="Arial"/>
          <w:i/>
          <w:sz w:val="24"/>
          <w:szCs w:val="24"/>
          <w:lang w:val="bg-BG"/>
        </w:rPr>
        <w:t>(посочва се съответното качество на лицето),</w:t>
      </w:r>
      <w:r w:rsidRPr="0075296B">
        <w:rPr>
          <w:rFonts w:eastAsia="Arial"/>
          <w:sz w:val="24"/>
          <w:szCs w:val="24"/>
          <w:lang w:val="bg-BG"/>
        </w:rPr>
        <w:t xml:space="preserve"> представляващ ………………...............................................................…................………………. </w:t>
      </w:r>
      <w:r w:rsidRPr="0075296B">
        <w:rPr>
          <w:rFonts w:eastAsia="Arial"/>
          <w:i/>
          <w:sz w:val="24"/>
          <w:szCs w:val="24"/>
          <w:lang w:val="bg-BG"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75296B">
        <w:rPr>
          <w:rFonts w:eastAsia="Arial"/>
          <w:sz w:val="24"/>
          <w:szCs w:val="24"/>
          <w:lang w:val="bg-BG"/>
        </w:rPr>
        <w:t xml:space="preserve"> участник в </w:t>
      </w:r>
      <w:r>
        <w:rPr>
          <w:rFonts w:eastAsia="Arial"/>
          <w:sz w:val="24"/>
          <w:szCs w:val="24"/>
          <w:lang w:val="bg-BG"/>
        </w:rPr>
        <w:t xml:space="preserve">обществена поръчка с предмет:………………………………………………., провеждана по реда на чл.20, ал.3, т. 2 от ЗОП, чрез събиране на оферти с обява </w:t>
      </w:r>
    </w:p>
    <w:p w:rsidR="00B05E95" w:rsidRPr="0075296B" w:rsidRDefault="00B05E95" w:rsidP="00B05E95">
      <w:pPr>
        <w:widowControl/>
        <w:autoSpaceDE/>
        <w:rPr>
          <w:i/>
          <w:iCs/>
          <w:sz w:val="24"/>
          <w:szCs w:val="24"/>
          <w:lang w:val="bg-BG"/>
        </w:rPr>
      </w:pPr>
    </w:p>
    <w:p w:rsidR="00B05E95" w:rsidRPr="0075296B" w:rsidRDefault="00B05E95" w:rsidP="00B05E95">
      <w:pPr>
        <w:widowControl/>
        <w:autoSpaceDE/>
        <w:jc w:val="center"/>
        <w:rPr>
          <w:rFonts w:eastAsia="Arial"/>
          <w:b/>
          <w:bCs/>
          <w:sz w:val="24"/>
          <w:szCs w:val="24"/>
          <w:lang w:val="bg-BG"/>
        </w:rPr>
      </w:pPr>
      <w:r w:rsidRPr="0075296B">
        <w:rPr>
          <w:rFonts w:eastAsia="Arial"/>
          <w:b/>
          <w:bCs/>
          <w:sz w:val="24"/>
          <w:szCs w:val="24"/>
        </w:rPr>
        <w:t>ДЕКЛАРИРАМ, че:</w:t>
      </w:r>
    </w:p>
    <w:p w:rsidR="00B05E95" w:rsidRPr="0075296B" w:rsidRDefault="00B05E95" w:rsidP="00B05E95">
      <w:pPr>
        <w:widowControl/>
        <w:autoSpaceDE/>
        <w:jc w:val="center"/>
        <w:rPr>
          <w:rFonts w:eastAsia="Arial"/>
          <w:b/>
          <w:bCs/>
          <w:sz w:val="24"/>
          <w:szCs w:val="24"/>
          <w:lang w:val="bg-BG"/>
        </w:rPr>
      </w:pPr>
    </w:p>
    <w:p w:rsidR="00B05E95" w:rsidRPr="0075296B" w:rsidRDefault="00B05E95" w:rsidP="00B05E95">
      <w:pPr>
        <w:widowControl/>
        <w:autoSpaceDE/>
        <w:jc w:val="both"/>
        <w:rPr>
          <w:iCs/>
          <w:sz w:val="24"/>
          <w:szCs w:val="24"/>
          <w:lang w:val="bg-BG"/>
        </w:rPr>
      </w:pPr>
      <w:r w:rsidRPr="0075296B">
        <w:rPr>
          <w:iCs/>
          <w:sz w:val="24"/>
          <w:szCs w:val="24"/>
          <w:lang w:val="bg-BG"/>
        </w:rPr>
        <w:tab/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B05E95" w:rsidRDefault="00B05E95" w:rsidP="00B05E95">
      <w:pPr>
        <w:widowControl/>
        <w:autoSpaceDE/>
        <w:ind w:firstLine="709"/>
        <w:jc w:val="both"/>
        <w:rPr>
          <w:rFonts w:eastAsia="Arial"/>
          <w:bCs/>
          <w:sz w:val="24"/>
          <w:szCs w:val="24"/>
        </w:rPr>
      </w:pPr>
    </w:p>
    <w:p w:rsidR="00C32FDC" w:rsidRDefault="00C32FDC" w:rsidP="00B05E95">
      <w:pPr>
        <w:widowControl/>
        <w:autoSpaceDE/>
        <w:ind w:firstLine="709"/>
        <w:jc w:val="both"/>
        <w:rPr>
          <w:rFonts w:eastAsia="Arial"/>
          <w:bCs/>
          <w:sz w:val="24"/>
          <w:szCs w:val="24"/>
        </w:rPr>
      </w:pPr>
    </w:p>
    <w:p w:rsidR="00C32FDC" w:rsidRPr="00C32FDC" w:rsidRDefault="00C32FDC" w:rsidP="00C32FDC">
      <w:pPr>
        <w:widowControl/>
        <w:tabs>
          <w:tab w:val="left" w:pos="567"/>
        </w:tabs>
        <w:suppressAutoHyphens w:val="0"/>
        <w:autoSpaceDE/>
        <w:spacing w:before="120" w:after="120" w:line="20" w:lineRule="atLeast"/>
        <w:jc w:val="both"/>
        <w:rPr>
          <w:sz w:val="22"/>
          <w:szCs w:val="22"/>
          <w:lang w:val="bg-BG" w:eastAsia="bg-BG"/>
        </w:rPr>
      </w:pPr>
      <w:r w:rsidRPr="00C32FDC">
        <w:rPr>
          <w:sz w:val="22"/>
          <w:szCs w:val="22"/>
          <w:lang w:val="bg-BG" w:eastAsia="bg-BG"/>
        </w:rPr>
        <w:t>Известна ми е отговорността по чл. 313 от Наказателния кодекс.</w:t>
      </w:r>
    </w:p>
    <w:p w:rsidR="00C32FDC" w:rsidRPr="00C32FDC" w:rsidRDefault="00C32FDC" w:rsidP="00C32FDC">
      <w:pPr>
        <w:widowControl/>
        <w:tabs>
          <w:tab w:val="left" w:pos="567"/>
        </w:tabs>
        <w:suppressAutoHyphens w:val="0"/>
        <w:autoSpaceDE/>
        <w:spacing w:before="120" w:after="120" w:line="20" w:lineRule="atLeast"/>
        <w:jc w:val="both"/>
        <w:rPr>
          <w:b/>
          <w:bCs/>
          <w:sz w:val="22"/>
          <w:szCs w:val="22"/>
          <w:u w:val="single"/>
          <w:lang w:val="bg-BG" w:eastAsia="bg-BG"/>
        </w:rPr>
      </w:pPr>
    </w:p>
    <w:p w:rsidR="00C32FDC" w:rsidRPr="00C32FDC" w:rsidRDefault="00C32FDC" w:rsidP="00C32FDC">
      <w:pPr>
        <w:widowControl/>
        <w:tabs>
          <w:tab w:val="left" w:pos="567"/>
        </w:tabs>
        <w:suppressAutoHyphens w:val="0"/>
        <w:autoSpaceDE/>
        <w:spacing w:before="120" w:after="120" w:line="20" w:lineRule="atLeast"/>
        <w:jc w:val="both"/>
        <w:rPr>
          <w:sz w:val="22"/>
          <w:szCs w:val="22"/>
          <w:lang w:val="bg-BG" w:eastAsia="bg-BG"/>
        </w:rPr>
      </w:pPr>
      <w:r w:rsidRPr="00C32FDC">
        <w:rPr>
          <w:sz w:val="22"/>
          <w:szCs w:val="22"/>
          <w:lang w:val="bg-BG" w:eastAsia="bg-BG"/>
        </w:rPr>
        <w:t>[</w:t>
      </w:r>
      <w:r w:rsidRPr="00C32FDC">
        <w:rPr>
          <w:i/>
          <w:iCs/>
          <w:sz w:val="22"/>
          <w:szCs w:val="22"/>
          <w:lang w:val="bg-BG" w:eastAsia="bg-BG"/>
        </w:rPr>
        <w:t>дата на подписване</w:t>
      </w:r>
      <w:r w:rsidRPr="00C32FDC">
        <w:rPr>
          <w:sz w:val="22"/>
          <w:szCs w:val="22"/>
          <w:lang w:val="bg-BG" w:eastAsia="bg-BG"/>
        </w:rPr>
        <w:t>]</w:t>
      </w:r>
      <w:r w:rsidRPr="00C32FDC">
        <w:rPr>
          <w:sz w:val="22"/>
          <w:szCs w:val="22"/>
          <w:lang w:val="bg-BG" w:eastAsia="bg-BG"/>
        </w:rPr>
        <w:tab/>
      </w:r>
      <w:r w:rsidRPr="00C32FDC">
        <w:rPr>
          <w:sz w:val="22"/>
          <w:szCs w:val="22"/>
          <w:lang w:val="bg-BG" w:eastAsia="bg-BG"/>
        </w:rPr>
        <w:tab/>
      </w:r>
      <w:r w:rsidRPr="00C32FDC">
        <w:rPr>
          <w:sz w:val="22"/>
          <w:szCs w:val="22"/>
          <w:lang w:val="bg-BG" w:eastAsia="bg-BG"/>
        </w:rPr>
        <w:tab/>
      </w:r>
      <w:r w:rsidRPr="00C32FDC">
        <w:rPr>
          <w:sz w:val="22"/>
          <w:szCs w:val="22"/>
          <w:lang w:val="bg-BG" w:eastAsia="bg-BG"/>
        </w:rPr>
        <w:tab/>
      </w:r>
      <w:r w:rsidRPr="00C32FDC">
        <w:rPr>
          <w:sz w:val="22"/>
          <w:szCs w:val="22"/>
          <w:lang w:val="bg-BG" w:eastAsia="bg-BG"/>
        </w:rPr>
        <w:tab/>
        <w:t>Декларатор: [</w:t>
      </w:r>
      <w:r w:rsidRPr="00C32FDC">
        <w:rPr>
          <w:i/>
          <w:iCs/>
          <w:sz w:val="22"/>
          <w:szCs w:val="22"/>
          <w:lang w:val="bg-BG" w:eastAsia="bg-BG"/>
        </w:rPr>
        <w:t>подпис</w:t>
      </w:r>
      <w:r w:rsidRPr="00C32FDC">
        <w:rPr>
          <w:sz w:val="22"/>
          <w:szCs w:val="22"/>
          <w:lang w:val="bg-BG" w:eastAsia="bg-BG"/>
        </w:rPr>
        <w:t xml:space="preserve">]:  </w:t>
      </w:r>
    </w:p>
    <w:p w:rsidR="00C32FDC" w:rsidRDefault="00C32FDC" w:rsidP="00C32FDC">
      <w:pPr>
        <w:widowControl/>
        <w:tabs>
          <w:tab w:val="left" w:pos="567"/>
        </w:tabs>
        <w:suppressAutoHyphens w:val="0"/>
        <w:autoSpaceDE/>
        <w:spacing w:before="120" w:after="120" w:line="20" w:lineRule="atLeast"/>
        <w:jc w:val="both"/>
        <w:rPr>
          <w:sz w:val="22"/>
          <w:szCs w:val="22"/>
          <w:lang w:val="bg-BG" w:eastAsia="bg-BG"/>
        </w:rPr>
      </w:pPr>
      <w:r w:rsidRPr="00C32FDC">
        <w:rPr>
          <w:sz w:val="22"/>
          <w:szCs w:val="22"/>
          <w:lang w:val="bg-BG" w:eastAsia="bg-BG"/>
        </w:rPr>
        <w:tab/>
      </w:r>
      <w:r w:rsidRPr="00C32FDC">
        <w:rPr>
          <w:sz w:val="22"/>
          <w:szCs w:val="22"/>
          <w:lang w:val="bg-BG" w:eastAsia="bg-BG"/>
        </w:rPr>
        <w:tab/>
      </w:r>
      <w:r w:rsidRPr="00C32FDC">
        <w:rPr>
          <w:sz w:val="22"/>
          <w:szCs w:val="22"/>
          <w:lang w:val="bg-BG" w:eastAsia="bg-BG"/>
        </w:rPr>
        <w:tab/>
      </w:r>
      <w:r w:rsidRPr="00C32FDC">
        <w:rPr>
          <w:sz w:val="22"/>
          <w:szCs w:val="22"/>
          <w:lang w:val="bg-BG" w:eastAsia="bg-BG"/>
        </w:rPr>
        <w:tab/>
      </w:r>
      <w:r w:rsidRPr="00C32FDC">
        <w:rPr>
          <w:sz w:val="22"/>
          <w:szCs w:val="22"/>
          <w:lang w:val="bg-BG" w:eastAsia="bg-BG"/>
        </w:rPr>
        <w:tab/>
      </w:r>
      <w:r w:rsidRPr="00C32FDC">
        <w:rPr>
          <w:sz w:val="22"/>
          <w:szCs w:val="22"/>
          <w:lang w:val="bg-BG" w:eastAsia="bg-BG"/>
        </w:rPr>
        <w:tab/>
      </w:r>
      <w:r w:rsidRPr="00C32FDC">
        <w:rPr>
          <w:sz w:val="22"/>
          <w:szCs w:val="22"/>
          <w:lang w:val="bg-BG" w:eastAsia="bg-BG"/>
        </w:rPr>
        <w:tab/>
        <w:t>[</w:t>
      </w:r>
      <w:r w:rsidRPr="00C32FDC">
        <w:rPr>
          <w:i/>
          <w:iCs/>
          <w:sz w:val="22"/>
          <w:szCs w:val="22"/>
          <w:lang w:val="bg-BG" w:eastAsia="bg-BG"/>
        </w:rPr>
        <w:t>печат, когато е приложимо</w:t>
      </w:r>
      <w:r w:rsidRPr="00C32FDC">
        <w:rPr>
          <w:sz w:val="22"/>
          <w:szCs w:val="22"/>
          <w:lang w:val="bg-BG" w:eastAsia="bg-BG"/>
        </w:rPr>
        <w:t>]</w:t>
      </w:r>
    </w:p>
    <w:p w:rsidR="00C32FDC" w:rsidRDefault="00C32FDC" w:rsidP="00C32FDC">
      <w:pPr>
        <w:widowControl/>
        <w:tabs>
          <w:tab w:val="left" w:pos="567"/>
        </w:tabs>
        <w:suppressAutoHyphens w:val="0"/>
        <w:autoSpaceDE/>
        <w:spacing w:before="120" w:after="120" w:line="20" w:lineRule="atLeast"/>
        <w:jc w:val="both"/>
        <w:rPr>
          <w:sz w:val="22"/>
          <w:szCs w:val="22"/>
          <w:lang w:val="bg-BG" w:eastAsia="bg-BG"/>
        </w:rPr>
      </w:pPr>
    </w:p>
    <w:p w:rsidR="00C32FDC" w:rsidRDefault="00C32FDC" w:rsidP="00C32FDC">
      <w:pPr>
        <w:widowControl/>
        <w:tabs>
          <w:tab w:val="left" w:pos="567"/>
        </w:tabs>
        <w:suppressAutoHyphens w:val="0"/>
        <w:autoSpaceDE/>
        <w:spacing w:before="120" w:after="120" w:line="20" w:lineRule="atLeast"/>
        <w:jc w:val="both"/>
        <w:rPr>
          <w:sz w:val="22"/>
          <w:szCs w:val="22"/>
          <w:lang w:val="bg-BG" w:eastAsia="bg-BG"/>
        </w:rPr>
      </w:pPr>
    </w:p>
    <w:p w:rsidR="00C32FDC" w:rsidRDefault="00C32FDC" w:rsidP="00C32FDC">
      <w:pPr>
        <w:widowControl/>
        <w:tabs>
          <w:tab w:val="left" w:pos="567"/>
        </w:tabs>
        <w:suppressAutoHyphens w:val="0"/>
        <w:autoSpaceDE/>
        <w:spacing w:before="120" w:after="120" w:line="20" w:lineRule="atLeast"/>
        <w:jc w:val="both"/>
        <w:rPr>
          <w:sz w:val="22"/>
          <w:szCs w:val="22"/>
          <w:lang w:val="bg-BG" w:eastAsia="bg-BG"/>
        </w:rPr>
      </w:pPr>
    </w:p>
    <w:p w:rsidR="00C32FDC" w:rsidRDefault="00C32FDC" w:rsidP="00C32FDC">
      <w:pPr>
        <w:widowControl/>
        <w:tabs>
          <w:tab w:val="left" w:pos="567"/>
        </w:tabs>
        <w:suppressAutoHyphens w:val="0"/>
        <w:autoSpaceDE/>
        <w:spacing w:before="120" w:after="120" w:line="20" w:lineRule="atLeast"/>
        <w:jc w:val="both"/>
        <w:rPr>
          <w:sz w:val="22"/>
          <w:szCs w:val="22"/>
          <w:lang w:val="bg-BG" w:eastAsia="bg-BG"/>
        </w:rPr>
      </w:pPr>
    </w:p>
    <w:p w:rsidR="00C32FDC" w:rsidRDefault="00C32FDC" w:rsidP="00C32FDC">
      <w:pPr>
        <w:widowControl/>
        <w:tabs>
          <w:tab w:val="left" w:pos="567"/>
        </w:tabs>
        <w:suppressAutoHyphens w:val="0"/>
        <w:autoSpaceDE/>
        <w:spacing w:before="120" w:after="120" w:line="20" w:lineRule="atLeast"/>
        <w:jc w:val="both"/>
        <w:rPr>
          <w:sz w:val="22"/>
          <w:szCs w:val="22"/>
          <w:lang w:val="bg-BG" w:eastAsia="bg-BG"/>
        </w:rPr>
      </w:pPr>
    </w:p>
    <w:p w:rsidR="00C32FDC" w:rsidRPr="00C32FDC" w:rsidRDefault="00C32FDC" w:rsidP="00C32FDC">
      <w:pPr>
        <w:widowControl/>
        <w:tabs>
          <w:tab w:val="left" w:pos="567"/>
        </w:tabs>
        <w:suppressAutoHyphens w:val="0"/>
        <w:autoSpaceDE/>
        <w:spacing w:before="120" w:after="120" w:line="20" w:lineRule="atLeast"/>
        <w:jc w:val="both"/>
        <w:rPr>
          <w:sz w:val="22"/>
          <w:szCs w:val="22"/>
          <w:lang w:val="bg-BG" w:eastAsia="bg-BG"/>
        </w:rPr>
      </w:pPr>
      <w:bookmarkStart w:id="0" w:name="_GoBack"/>
      <w:bookmarkEnd w:id="0"/>
    </w:p>
    <w:p w:rsidR="00B05E95" w:rsidRPr="0075296B" w:rsidRDefault="00B05E95" w:rsidP="00C32FDC">
      <w:pPr>
        <w:keepNext/>
        <w:autoSpaceDE/>
        <w:jc w:val="both"/>
        <w:rPr>
          <w:bCs/>
          <w:sz w:val="16"/>
          <w:szCs w:val="16"/>
          <w:lang w:val="bg-BG"/>
        </w:rPr>
      </w:pPr>
      <w:r w:rsidRPr="0075296B">
        <w:rPr>
          <w:bCs/>
          <w:sz w:val="16"/>
          <w:szCs w:val="16"/>
          <w:lang w:val="bg-BG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C32FDC">
        <w:rPr>
          <w:bCs/>
          <w:sz w:val="16"/>
          <w:szCs w:val="16"/>
          <w:lang w:val="bg-BG"/>
        </w:rPr>
        <w:t xml:space="preserve">  </w:t>
      </w:r>
    </w:p>
    <w:p w:rsidR="00B05E95" w:rsidRPr="00C32FDC" w:rsidRDefault="00B05E95" w:rsidP="00B05E95">
      <w:pPr>
        <w:keepNext/>
        <w:autoSpaceDE/>
        <w:ind w:firstLine="284"/>
        <w:jc w:val="both"/>
        <w:rPr>
          <w:bCs/>
          <w:i/>
          <w:sz w:val="16"/>
          <w:szCs w:val="16"/>
          <w:lang w:val="bg-BG"/>
        </w:rPr>
      </w:pPr>
      <w:r w:rsidRPr="0075296B">
        <w:rPr>
          <w:bCs/>
          <w:sz w:val="16"/>
          <w:szCs w:val="16"/>
          <w:lang w:val="bg-BG"/>
        </w:rPr>
        <w:t>*</w:t>
      </w:r>
      <w:r w:rsidRPr="00C32FDC">
        <w:rPr>
          <w:bCs/>
          <w:i/>
          <w:sz w:val="16"/>
          <w:szCs w:val="16"/>
          <w:lang w:val="bg-BG"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C32FDC" w:rsidRPr="00C32FDC" w:rsidRDefault="00C32FDC" w:rsidP="00C32FDC">
      <w:pPr>
        <w:widowControl/>
        <w:autoSpaceDE/>
        <w:spacing w:after="120"/>
        <w:ind w:firstLine="284"/>
        <w:jc w:val="both"/>
        <w:rPr>
          <w:sz w:val="16"/>
          <w:szCs w:val="16"/>
          <w:lang w:val="bg-BG"/>
        </w:rPr>
      </w:pPr>
      <w:r w:rsidRPr="0075296B">
        <w:rPr>
          <w:bCs/>
          <w:sz w:val="16"/>
          <w:szCs w:val="16"/>
          <w:lang w:val="bg-BG"/>
        </w:rPr>
        <w:t>*</w:t>
      </w:r>
      <w:r w:rsidRPr="00C32FDC">
        <w:rPr>
          <w:i/>
          <w:sz w:val="16"/>
          <w:szCs w:val="16"/>
          <w:lang w:val="bg-BG"/>
        </w:rPr>
        <w:t xml:space="preserve"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са относими към предмета на поръчката, както следва: </w:t>
      </w:r>
    </w:p>
    <w:p w:rsidR="00C32FDC" w:rsidRPr="00C32FDC" w:rsidRDefault="00C32FDC" w:rsidP="00C32FDC">
      <w:pPr>
        <w:widowControl/>
        <w:autoSpaceDE/>
        <w:jc w:val="both"/>
        <w:rPr>
          <w:sz w:val="16"/>
          <w:szCs w:val="16"/>
          <w:lang w:val="bg-BG"/>
        </w:rPr>
      </w:pPr>
      <w:r w:rsidRPr="00C32FDC">
        <w:rPr>
          <w:rFonts w:eastAsia="Verdana"/>
          <w:b/>
          <w:i/>
          <w:sz w:val="16"/>
          <w:szCs w:val="16"/>
          <w:lang w:val="bg-BG" w:eastAsia="bg-BG"/>
        </w:rPr>
        <w:t>Относно задълженията, свързани с данъци и осигуровки:</w:t>
      </w:r>
    </w:p>
    <w:p w:rsidR="00C32FDC" w:rsidRPr="00C32FDC" w:rsidRDefault="00C32FDC" w:rsidP="00C32FDC">
      <w:pPr>
        <w:pStyle w:val="aa"/>
        <w:widowControl/>
        <w:numPr>
          <w:ilvl w:val="0"/>
          <w:numId w:val="1"/>
        </w:numPr>
        <w:autoSpaceDE/>
        <w:jc w:val="both"/>
        <w:rPr>
          <w:sz w:val="16"/>
          <w:szCs w:val="16"/>
          <w:lang w:val="bg-BG"/>
        </w:rPr>
      </w:pPr>
      <w:r w:rsidRPr="00C32FDC">
        <w:rPr>
          <w:rFonts w:eastAsia="Verdana"/>
          <w:i/>
          <w:sz w:val="16"/>
          <w:szCs w:val="16"/>
          <w:lang w:val="bg-BG" w:eastAsia="bg-BG"/>
        </w:rPr>
        <w:t>Национална агенция по приходите:</w:t>
      </w:r>
    </w:p>
    <w:p w:rsidR="00C32FDC" w:rsidRPr="00C32FDC" w:rsidRDefault="00C32FDC" w:rsidP="00C32FDC">
      <w:pPr>
        <w:pStyle w:val="aa"/>
        <w:widowControl/>
        <w:numPr>
          <w:ilvl w:val="0"/>
          <w:numId w:val="1"/>
        </w:numPr>
        <w:autoSpaceDE/>
        <w:jc w:val="both"/>
        <w:rPr>
          <w:sz w:val="16"/>
          <w:szCs w:val="16"/>
          <w:lang w:val="bg-BG"/>
        </w:rPr>
      </w:pPr>
      <w:r w:rsidRPr="00C32FDC">
        <w:rPr>
          <w:rFonts w:eastAsia="Verdana"/>
          <w:i/>
          <w:sz w:val="16"/>
          <w:szCs w:val="16"/>
          <w:lang w:val="bg-BG" w:eastAsia="bg-BG"/>
        </w:rPr>
        <w:t xml:space="preserve">Информационен телефон на НАП - 0700 18 700; </w:t>
      </w:r>
    </w:p>
    <w:p w:rsidR="00C32FDC" w:rsidRPr="00C32FDC" w:rsidRDefault="00C32FDC" w:rsidP="00C32FDC">
      <w:pPr>
        <w:pStyle w:val="aa"/>
        <w:widowControl/>
        <w:numPr>
          <w:ilvl w:val="0"/>
          <w:numId w:val="1"/>
        </w:numPr>
        <w:autoSpaceDE/>
        <w:jc w:val="both"/>
        <w:rPr>
          <w:rFonts w:eastAsia="Verdana"/>
          <w:i/>
          <w:sz w:val="16"/>
          <w:szCs w:val="16"/>
          <w:u w:val="single"/>
          <w:lang w:val="bg-BG" w:eastAsia="bg-BG"/>
        </w:rPr>
      </w:pPr>
      <w:r w:rsidRPr="00C32FDC">
        <w:rPr>
          <w:rFonts w:eastAsia="Verdana"/>
          <w:i/>
          <w:sz w:val="16"/>
          <w:szCs w:val="16"/>
          <w:lang w:val="bg-BG" w:eastAsia="bg-BG"/>
        </w:rPr>
        <w:t xml:space="preserve">интернет адрес:  http://www.nap.bg" </w:t>
      </w:r>
      <w:hyperlink r:id="rId5" w:history="1">
        <w:r w:rsidRPr="00C32FDC">
          <w:rPr>
            <w:rFonts w:eastAsia="Verdana"/>
            <w:i/>
            <w:color w:val="0000FF"/>
            <w:sz w:val="16"/>
            <w:szCs w:val="16"/>
            <w:u w:val="single"/>
            <w:lang w:val="bg-BG" w:eastAsia="bg-BG"/>
          </w:rPr>
          <w:t>www.nap.bg</w:t>
        </w:r>
      </w:hyperlink>
    </w:p>
    <w:p w:rsidR="00C32FDC" w:rsidRPr="00C32FDC" w:rsidRDefault="00C32FDC" w:rsidP="00C32FDC">
      <w:pPr>
        <w:pStyle w:val="aa"/>
        <w:widowControl/>
        <w:numPr>
          <w:ilvl w:val="0"/>
          <w:numId w:val="1"/>
        </w:numPr>
        <w:autoSpaceDE/>
        <w:jc w:val="both"/>
        <w:rPr>
          <w:rFonts w:eastAsia="Verdana"/>
          <w:i/>
          <w:sz w:val="16"/>
          <w:szCs w:val="16"/>
          <w:lang w:val="bg-BG" w:eastAsia="bg-BG"/>
        </w:rPr>
      </w:pPr>
      <w:r w:rsidRPr="00C32FDC">
        <w:rPr>
          <w:rFonts w:eastAsia="Verdana"/>
          <w:i/>
          <w:sz w:val="16"/>
          <w:szCs w:val="16"/>
          <w:lang w:val="bg-BG" w:eastAsia="bg-BG"/>
        </w:rPr>
        <w:t>Национален осигурителен институт (НОИ)</w:t>
      </w:r>
    </w:p>
    <w:p w:rsidR="00C32FDC" w:rsidRPr="00C32FDC" w:rsidRDefault="00C32FDC" w:rsidP="00C32FDC">
      <w:pPr>
        <w:pStyle w:val="aa"/>
        <w:widowControl/>
        <w:numPr>
          <w:ilvl w:val="0"/>
          <w:numId w:val="1"/>
        </w:numPr>
        <w:autoSpaceDE/>
        <w:jc w:val="both"/>
        <w:rPr>
          <w:rFonts w:eastAsia="Verdana"/>
          <w:i/>
          <w:sz w:val="16"/>
          <w:szCs w:val="16"/>
          <w:lang w:val="bg-BG" w:eastAsia="bg-BG"/>
        </w:rPr>
      </w:pPr>
      <w:r w:rsidRPr="00C32FDC">
        <w:rPr>
          <w:rFonts w:eastAsia="Verdana"/>
          <w:i/>
          <w:sz w:val="16"/>
          <w:szCs w:val="16"/>
          <w:lang w:val="bg-BG" w:eastAsia="bg-BG"/>
        </w:rPr>
        <w:t>Контактен център: 0700 14 802</w:t>
      </w:r>
    </w:p>
    <w:p w:rsidR="00C32FDC" w:rsidRPr="00C32FDC" w:rsidRDefault="00C32FDC" w:rsidP="00C32FDC">
      <w:pPr>
        <w:pStyle w:val="aa"/>
        <w:widowControl/>
        <w:numPr>
          <w:ilvl w:val="0"/>
          <w:numId w:val="1"/>
        </w:numPr>
        <w:autoSpaceDE/>
        <w:jc w:val="both"/>
        <w:rPr>
          <w:rFonts w:eastAsia="Verdana"/>
          <w:i/>
          <w:sz w:val="16"/>
          <w:szCs w:val="16"/>
          <w:lang w:val="bg-BG" w:eastAsia="bg-BG"/>
        </w:rPr>
      </w:pPr>
      <w:r w:rsidRPr="00C32FDC">
        <w:rPr>
          <w:rFonts w:eastAsia="Verdana"/>
          <w:i/>
          <w:sz w:val="16"/>
          <w:szCs w:val="16"/>
          <w:lang w:val="bg-BG" w:eastAsia="bg-BG"/>
        </w:rPr>
        <w:t>Адрес: гр. София, 1303, бул. „Александър Стамболийски” № 62-64</w:t>
      </w:r>
    </w:p>
    <w:p w:rsidR="00C32FDC" w:rsidRPr="00C32FDC" w:rsidRDefault="00C32FDC" w:rsidP="00C32FDC">
      <w:pPr>
        <w:pStyle w:val="aa"/>
        <w:widowControl/>
        <w:numPr>
          <w:ilvl w:val="0"/>
          <w:numId w:val="1"/>
        </w:numPr>
        <w:autoSpaceDE/>
        <w:jc w:val="both"/>
        <w:rPr>
          <w:rFonts w:eastAsia="Verdana"/>
          <w:i/>
          <w:sz w:val="16"/>
          <w:szCs w:val="16"/>
          <w:lang w:val="bg-BG" w:eastAsia="bg-BG"/>
        </w:rPr>
      </w:pPr>
      <w:r w:rsidRPr="00C32FDC">
        <w:rPr>
          <w:rFonts w:eastAsia="Verdana"/>
          <w:i/>
          <w:sz w:val="16"/>
          <w:szCs w:val="16"/>
          <w:lang w:val="bg-BG" w:eastAsia="bg-BG"/>
        </w:rPr>
        <w:t xml:space="preserve">Интернет адрес: </w:t>
      </w:r>
      <w:hyperlink r:id="rId6" w:history="1">
        <w:r w:rsidRPr="00C32FDC">
          <w:rPr>
            <w:rFonts w:eastAsia="Verdana"/>
            <w:i/>
            <w:color w:val="0000FF"/>
            <w:sz w:val="16"/>
            <w:szCs w:val="16"/>
            <w:u w:val="single"/>
            <w:lang w:val="bg-BG" w:eastAsia="bg-BG"/>
          </w:rPr>
          <w:t>www.noi.bg</w:t>
        </w:r>
      </w:hyperlink>
    </w:p>
    <w:p w:rsidR="00C32FDC" w:rsidRPr="00C32FDC" w:rsidRDefault="00C32FDC" w:rsidP="00C32FDC">
      <w:pPr>
        <w:widowControl/>
        <w:autoSpaceDE/>
        <w:jc w:val="both"/>
        <w:rPr>
          <w:sz w:val="16"/>
          <w:szCs w:val="16"/>
          <w:lang w:val="bg-BG"/>
        </w:rPr>
      </w:pPr>
      <w:r w:rsidRPr="00C32FDC">
        <w:rPr>
          <w:rFonts w:eastAsia="Verdana"/>
          <w:b/>
          <w:i/>
          <w:sz w:val="16"/>
          <w:szCs w:val="16"/>
          <w:lang w:val="bg-BG" w:eastAsia="bg-BG"/>
        </w:rPr>
        <w:t>Относно задълженията, свързани с опазване на околната среда:</w:t>
      </w:r>
    </w:p>
    <w:p w:rsidR="00C32FDC" w:rsidRPr="00C32FDC" w:rsidRDefault="00C32FDC" w:rsidP="00C32FDC">
      <w:pPr>
        <w:pStyle w:val="aa"/>
        <w:widowControl/>
        <w:numPr>
          <w:ilvl w:val="0"/>
          <w:numId w:val="2"/>
        </w:numPr>
        <w:autoSpaceDE/>
        <w:jc w:val="both"/>
        <w:rPr>
          <w:sz w:val="16"/>
          <w:szCs w:val="16"/>
          <w:lang w:val="bg-BG"/>
        </w:rPr>
      </w:pPr>
      <w:r w:rsidRPr="00C32FDC">
        <w:rPr>
          <w:rFonts w:eastAsia="Verdana"/>
          <w:i/>
          <w:sz w:val="16"/>
          <w:szCs w:val="16"/>
          <w:lang w:val="bg-BG" w:eastAsia="bg-BG"/>
        </w:rPr>
        <w:t>Министерство на околната среда и водите:</w:t>
      </w:r>
    </w:p>
    <w:p w:rsidR="00C32FDC" w:rsidRPr="00C32FDC" w:rsidRDefault="00C32FDC" w:rsidP="00C32FDC">
      <w:pPr>
        <w:pStyle w:val="aa"/>
        <w:widowControl/>
        <w:numPr>
          <w:ilvl w:val="0"/>
          <w:numId w:val="2"/>
        </w:numPr>
        <w:autoSpaceDE/>
        <w:jc w:val="both"/>
        <w:rPr>
          <w:sz w:val="16"/>
          <w:szCs w:val="16"/>
          <w:lang w:val="bg-BG"/>
        </w:rPr>
      </w:pPr>
      <w:r w:rsidRPr="00C32FDC">
        <w:rPr>
          <w:rFonts w:eastAsia="Verdana"/>
          <w:i/>
          <w:sz w:val="16"/>
          <w:szCs w:val="16"/>
          <w:lang w:val="bg-BG" w:eastAsia="bg-BG"/>
        </w:rPr>
        <w:t>Информационен център на МОСВ; работи за посетители всеки работен ден от 14 до 17 ч.;</w:t>
      </w:r>
    </w:p>
    <w:p w:rsidR="00C32FDC" w:rsidRPr="00C32FDC" w:rsidRDefault="00C32FDC" w:rsidP="00C32FDC">
      <w:pPr>
        <w:pStyle w:val="aa"/>
        <w:widowControl/>
        <w:numPr>
          <w:ilvl w:val="0"/>
          <w:numId w:val="2"/>
        </w:numPr>
        <w:autoSpaceDE/>
        <w:jc w:val="both"/>
        <w:rPr>
          <w:rFonts w:eastAsia="Verdana"/>
          <w:i/>
          <w:sz w:val="16"/>
          <w:szCs w:val="16"/>
          <w:lang w:val="bg-BG" w:eastAsia="bg-BG"/>
        </w:rPr>
      </w:pPr>
      <w:r w:rsidRPr="00C32FDC">
        <w:rPr>
          <w:rFonts w:eastAsia="Verdana"/>
          <w:i/>
          <w:sz w:val="16"/>
          <w:szCs w:val="16"/>
          <w:lang w:val="bg-BG" w:eastAsia="bg-BG"/>
        </w:rPr>
        <w:t>Адрес: 1000 София, бул. „Мария Луиза” № 22, телефон 02/940 60 00</w:t>
      </w:r>
    </w:p>
    <w:p w:rsidR="00C32FDC" w:rsidRPr="00C32FDC" w:rsidRDefault="00C32FDC" w:rsidP="00C32FDC">
      <w:pPr>
        <w:pStyle w:val="aa"/>
        <w:widowControl/>
        <w:numPr>
          <w:ilvl w:val="0"/>
          <w:numId w:val="2"/>
        </w:numPr>
        <w:autoSpaceDE/>
        <w:jc w:val="both"/>
        <w:rPr>
          <w:rFonts w:eastAsia="Verdana"/>
          <w:i/>
          <w:sz w:val="16"/>
          <w:szCs w:val="16"/>
          <w:lang w:val="bg-BG" w:eastAsia="bg-BG"/>
        </w:rPr>
      </w:pPr>
      <w:r w:rsidRPr="00C32FDC">
        <w:rPr>
          <w:rFonts w:eastAsia="Verdana"/>
          <w:i/>
          <w:sz w:val="16"/>
          <w:szCs w:val="16"/>
          <w:lang w:val="bg-BG" w:eastAsia="bg-BG"/>
        </w:rPr>
        <w:t xml:space="preserve">Интернет адрес: </w:t>
      </w:r>
      <w:hyperlink r:id="rId7" w:history="1">
        <w:r w:rsidRPr="00C32FDC">
          <w:rPr>
            <w:rFonts w:eastAsia="Verdana"/>
            <w:i/>
            <w:color w:val="0000FF"/>
            <w:sz w:val="16"/>
            <w:szCs w:val="16"/>
            <w:u w:val="single"/>
            <w:lang w:val="bg-BG" w:eastAsia="bg-BG"/>
          </w:rPr>
          <w:t>http://www.moew.government.bg/</w:t>
        </w:r>
      </w:hyperlink>
    </w:p>
    <w:p w:rsidR="00C32FDC" w:rsidRPr="00C32FDC" w:rsidRDefault="00C32FDC" w:rsidP="00C32FDC">
      <w:pPr>
        <w:widowControl/>
        <w:autoSpaceDE/>
        <w:jc w:val="both"/>
        <w:rPr>
          <w:sz w:val="16"/>
          <w:szCs w:val="16"/>
          <w:lang w:val="bg-BG"/>
        </w:rPr>
      </w:pPr>
      <w:r w:rsidRPr="00C32FDC">
        <w:rPr>
          <w:rFonts w:eastAsia="Verdana"/>
          <w:b/>
          <w:i/>
          <w:sz w:val="16"/>
          <w:szCs w:val="16"/>
          <w:lang w:val="bg-BG" w:eastAsia="bg-BG"/>
        </w:rPr>
        <w:t>Относно задълженията, свързани със закрила на заетостта и условията на труд:</w:t>
      </w:r>
    </w:p>
    <w:p w:rsidR="00C32FDC" w:rsidRPr="00C32FDC" w:rsidRDefault="00C32FDC" w:rsidP="00C32FDC">
      <w:pPr>
        <w:pStyle w:val="aa"/>
        <w:widowControl/>
        <w:numPr>
          <w:ilvl w:val="0"/>
          <w:numId w:val="3"/>
        </w:numPr>
        <w:autoSpaceDE/>
        <w:jc w:val="both"/>
        <w:rPr>
          <w:sz w:val="16"/>
          <w:szCs w:val="16"/>
          <w:lang w:val="bg-BG"/>
        </w:rPr>
      </w:pPr>
      <w:r w:rsidRPr="00C32FDC">
        <w:rPr>
          <w:rFonts w:eastAsia="Verdana"/>
          <w:i/>
          <w:sz w:val="16"/>
          <w:szCs w:val="16"/>
          <w:lang w:val="bg-BG" w:eastAsia="bg-BG"/>
        </w:rPr>
        <w:t>Министерство на труда и социалната политика:</w:t>
      </w:r>
    </w:p>
    <w:p w:rsidR="00C32FDC" w:rsidRPr="00C32FDC" w:rsidRDefault="00C32FDC" w:rsidP="00C32FDC">
      <w:pPr>
        <w:pStyle w:val="aa"/>
        <w:widowControl/>
        <w:numPr>
          <w:ilvl w:val="0"/>
          <w:numId w:val="3"/>
        </w:numPr>
        <w:autoSpaceDE/>
        <w:jc w:val="both"/>
        <w:rPr>
          <w:sz w:val="16"/>
          <w:szCs w:val="16"/>
          <w:lang w:val="bg-BG"/>
        </w:rPr>
      </w:pPr>
      <w:r w:rsidRPr="00C32FDC">
        <w:rPr>
          <w:rFonts w:eastAsia="Verdana"/>
          <w:i/>
          <w:sz w:val="16"/>
          <w:szCs w:val="16"/>
          <w:lang w:val="bg-BG" w:eastAsia="bg-BG"/>
        </w:rPr>
        <w:t xml:space="preserve">Интернет адрес:  </w:t>
      </w:r>
      <w:hyperlink r:id="rId8" w:history="1">
        <w:r w:rsidRPr="00C32FDC">
          <w:rPr>
            <w:rFonts w:eastAsia="Verdana"/>
            <w:i/>
            <w:color w:val="0000FF"/>
            <w:sz w:val="16"/>
            <w:szCs w:val="16"/>
            <w:u w:val="single"/>
            <w:lang w:val="bg-BG" w:eastAsia="bg-BG"/>
          </w:rPr>
          <w:t>http://www.mlsp.government.bg</w:t>
        </w:r>
      </w:hyperlink>
    </w:p>
    <w:p w:rsidR="00C32FDC" w:rsidRPr="00C32FDC" w:rsidRDefault="00C32FDC" w:rsidP="00C32FDC">
      <w:pPr>
        <w:pStyle w:val="aa"/>
        <w:widowControl/>
        <w:numPr>
          <w:ilvl w:val="0"/>
          <w:numId w:val="3"/>
        </w:numPr>
        <w:autoSpaceDE/>
        <w:jc w:val="both"/>
        <w:rPr>
          <w:sz w:val="16"/>
          <w:szCs w:val="16"/>
          <w:lang w:val="bg-BG"/>
        </w:rPr>
      </w:pPr>
      <w:r w:rsidRPr="00C32FDC">
        <w:rPr>
          <w:rFonts w:eastAsia="Verdana"/>
          <w:i/>
          <w:sz w:val="16"/>
          <w:szCs w:val="16"/>
          <w:lang w:val="bg-BG" w:eastAsia="bg-BG"/>
        </w:rPr>
        <w:t xml:space="preserve">София 1051, ул. Триадица №2 </w:t>
      </w:r>
    </w:p>
    <w:p w:rsidR="00C32FDC" w:rsidRPr="00C32FDC" w:rsidRDefault="00C32FDC" w:rsidP="00C32FDC">
      <w:pPr>
        <w:pStyle w:val="aa"/>
        <w:widowControl/>
        <w:numPr>
          <w:ilvl w:val="0"/>
          <w:numId w:val="3"/>
        </w:numPr>
        <w:autoSpaceDE/>
        <w:jc w:val="both"/>
        <w:rPr>
          <w:sz w:val="16"/>
          <w:szCs w:val="16"/>
          <w:lang w:val="bg-BG"/>
        </w:rPr>
      </w:pPr>
      <w:r w:rsidRPr="00C32FDC">
        <w:rPr>
          <w:rFonts w:eastAsia="Verdana"/>
          <w:i/>
          <w:sz w:val="16"/>
          <w:szCs w:val="16"/>
          <w:lang w:val="bg-BG" w:eastAsia="bg-BG"/>
        </w:rPr>
        <w:t>Телефон: 8119 443</w:t>
      </w:r>
    </w:p>
    <w:p w:rsidR="00B05E95" w:rsidRPr="00C32FDC" w:rsidRDefault="00B05E95">
      <w:pPr>
        <w:rPr>
          <w:sz w:val="16"/>
          <w:szCs w:val="16"/>
        </w:rPr>
      </w:pPr>
    </w:p>
    <w:sectPr w:rsidR="00B05E95" w:rsidRPr="00C32FDC" w:rsidSect="00C32FDC"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254B"/>
    <w:multiLevelType w:val="hybridMultilevel"/>
    <w:tmpl w:val="A95A7C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D76C1"/>
    <w:multiLevelType w:val="hybridMultilevel"/>
    <w:tmpl w:val="3EA0F4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741DE"/>
    <w:multiLevelType w:val="hybridMultilevel"/>
    <w:tmpl w:val="453224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95"/>
    <w:rsid w:val="00B05E95"/>
    <w:rsid w:val="00C3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BA4A95"/>
  <w15:chartTrackingRefBased/>
  <w15:docId w15:val="{FAA6B23D-9F53-4998-9BAE-CAA13CE5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32FD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32FDC"/>
  </w:style>
  <w:style w:type="character" w:customStyle="1" w:styleId="a5">
    <w:name w:val="Текст на коментар Знак"/>
    <w:basedOn w:val="a0"/>
    <w:link w:val="a4"/>
    <w:uiPriority w:val="99"/>
    <w:semiHidden/>
    <w:rsid w:val="00C32FD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32FDC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C32FD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a8">
    <w:name w:val="Balloon Text"/>
    <w:basedOn w:val="a"/>
    <w:link w:val="a9"/>
    <w:uiPriority w:val="99"/>
    <w:semiHidden/>
    <w:unhideWhenUsed/>
    <w:rsid w:val="00C32FDC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C32FDC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a">
    <w:name w:val="List Paragraph"/>
    <w:basedOn w:val="a"/>
    <w:uiPriority w:val="34"/>
    <w:qFormat/>
    <w:rsid w:val="00C3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sp.government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ew.government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i.bg" TargetMode="External"/><Relationship Id="rId5" Type="http://schemas.openxmlformats.org/officeDocument/2006/relationships/hyperlink" Target="http://www.nap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Райна Янева</cp:lastModifiedBy>
  <cp:revision>2</cp:revision>
  <dcterms:created xsi:type="dcterms:W3CDTF">2016-11-17T06:29:00Z</dcterms:created>
  <dcterms:modified xsi:type="dcterms:W3CDTF">2016-11-17T06:43:00Z</dcterms:modified>
</cp:coreProperties>
</file>